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2F663807"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671B0B">
        <w:rPr>
          <w:rFonts w:asciiTheme="minorBidi" w:hAnsiTheme="minorBidi"/>
          <w:b/>
          <w:bCs/>
          <w:sz w:val="24"/>
          <w:szCs w:val="24"/>
        </w:rPr>
        <w:t>318</w:t>
      </w:r>
      <w:r w:rsidRPr="00882B2E">
        <w:rPr>
          <w:rFonts w:asciiTheme="minorBidi" w:hAnsiTheme="minorBidi"/>
          <w:b/>
          <w:bCs/>
          <w:sz w:val="24"/>
          <w:szCs w:val="24"/>
        </w:rPr>
        <w:t xml:space="preserve"> </w:t>
      </w:r>
      <w:r w:rsidR="001E0EA2">
        <w:rPr>
          <w:rFonts w:asciiTheme="minorBidi" w:hAnsiTheme="minorBidi"/>
          <w:b/>
          <w:bCs/>
          <w:sz w:val="24"/>
          <w:szCs w:val="24"/>
        </w:rPr>
        <w:t>E</w:t>
      </w:r>
    </w:p>
    <w:p w14:paraId="642DE1E2" w14:textId="77777777" w:rsidR="00753847" w:rsidRDefault="00753847" w:rsidP="00882B2E">
      <w:pPr>
        <w:jc w:val="center"/>
        <w:rPr>
          <w:rFonts w:asciiTheme="minorBidi" w:hAnsiTheme="minorBidi"/>
          <w:b/>
          <w:bCs/>
          <w:sz w:val="24"/>
          <w:szCs w:val="24"/>
          <w:rtl/>
        </w:rPr>
      </w:pPr>
      <w:r w:rsidRPr="00753847">
        <w:rPr>
          <w:rFonts w:asciiTheme="minorBidi" w:hAnsiTheme="minorBidi"/>
          <w:b/>
          <w:bCs/>
          <w:sz w:val="24"/>
          <w:szCs w:val="24"/>
        </w:rPr>
        <w:t xml:space="preserve">ASHRAE Israel Chapter </w:t>
      </w:r>
    </w:p>
    <w:p w14:paraId="0621F024" w14:textId="60B03D55" w:rsidR="00671B0B" w:rsidRDefault="00671B0B" w:rsidP="00882B2E">
      <w:pPr>
        <w:jc w:val="center"/>
        <w:rPr>
          <w:rFonts w:asciiTheme="minorBidi" w:hAnsiTheme="minorBidi"/>
          <w:b/>
          <w:bCs/>
          <w:sz w:val="24"/>
          <w:szCs w:val="24"/>
        </w:rPr>
      </w:pPr>
      <w:r w:rsidRPr="00671B0B">
        <w:rPr>
          <w:rFonts w:asciiTheme="minorBidi" w:hAnsiTheme="minorBidi"/>
          <w:b/>
          <w:bCs/>
          <w:sz w:val="24"/>
          <w:szCs w:val="24"/>
        </w:rPr>
        <w:t>Key Factors to Design Heat Pumps and Multipurpose Systems</w:t>
      </w:r>
    </w:p>
    <w:p w14:paraId="27137D27" w14:textId="159EB804" w:rsidR="00671B0B" w:rsidRDefault="00671B0B" w:rsidP="00882B2E">
      <w:pPr>
        <w:jc w:val="center"/>
        <w:rPr>
          <w:rFonts w:asciiTheme="minorBidi" w:hAnsiTheme="minorBidi" w:cs="Arial"/>
          <w:b/>
          <w:bCs/>
          <w:sz w:val="24"/>
          <w:szCs w:val="24"/>
        </w:rPr>
      </w:pPr>
      <w:r w:rsidRPr="00671B0B">
        <w:rPr>
          <w:rFonts w:asciiTheme="minorBidi" w:hAnsiTheme="minorBidi" w:cs="Arial"/>
          <w:b/>
          <w:bCs/>
          <w:sz w:val="24"/>
          <w:szCs w:val="24"/>
          <w:rtl/>
        </w:rPr>
        <w:t xml:space="preserve">בסיס הידע לתכנון משאבות חום ומערכות 4 </w:t>
      </w:r>
      <w:r w:rsidRPr="00671B0B">
        <w:rPr>
          <w:rFonts w:asciiTheme="minorBidi" w:hAnsiTheme="minorBidi" w:cs="Arial" w:hint="cs"/>
          <w:b/>
          <w:bCs/>
          <w:sz w:val="24"/>
          <w:szCs w:val="24"/>
          <w:rtl/>
        </w:rPr>
        <w:t>צינורו</w:t>
      </w:r>
      <w:r w:rsidRPr="00671B0B">
        <w:rPr>
          <w:rFonts w:asciiTheme="minorBidi" w:hAnsiTheme="minorBidi" w:cs="Arial" w:hint="eastAsia"/>
          <w:b/>
          <w:bCs/>
          <w:sz w:val="24"/>
          <w:szCs w:val="24"/>
          <w:rtl/>
        </w:rPr>
        <w:t>ת</w:t>
      </w:r>
      <w:r w:rsidRPr="00671B0B">
        <w:rPr>
          <w:rFonts w:asciiTheme="minorBidi" w:hAnsiTheme="minorBidi" w:cs="Arial"/>
          <w:b/>
          <w:bCs/>
          <w:sz w:val="24"/>
          <w:szCs w:val="24"/>
          <w:rtl/>
        </w:rPr>
        <w:t xml:space="preserve"> </w:t>
      </w:r>
    </w:p>
    <w:p w14:paraId="57A4E763" w14:textId="77777777" w:rsidR="00671B0B" w:rsidRDefault="00671B0B" w:rsidP="00882B2E">
      <w:pPr>
        <w:jc w:val="center"/>
        <w:rPr>
          <w:rFonts w:asciiTheme="minorBidi" w:hAnsiTheme="minorBidi"/>
          <w:b/>
          <w:bCs/>
          <w:sz w:val="24"/>
          <w:szCs w:val="24"/>
        </w:rPr>
      </w:pPr>
      <w:r w:rsidRPr="00671B0B">
        <w:rPr>
          <w:rFonts w:asciiTheme="minorBidi" w:hAnsiTheme="minorBidi"/>
          <w:b/>
          <w:bCs/>
          <w:sz w:val="24"/>
          <w:szCs w:val="24"/>
        </w:rPr>
        <w:t>Luigi Rossettini</w:t>
      </w:r>
    </w:p>
    <w:p w14:paraId="4D7EC5A7" w14:textId="73B4CCF5" w:rsidR="003560A8" w:rsidRDefault="00671B0B" w:rsidP="00882B2E">
      <w:pPr>
        <w:jc w:val="center"/>
        <w:rPr>
          <w:rFonts w:asciiTheme="minorBidi" w:hAnsiTheme="minorBidi" w:cs="Arial"/>
          <w:sz w:val="24"/>
          <w:szCs w:val="24"/>
          <w:rtl/>
        </w:rPr>
      </w:pPr>
      <w:r w:rsidRPr="00671B0B">
        <w:rPr>
          <w:rFonts w:asciiTheme="minorBidi" w:hAnsiTheme="minorBidi"/>
          <w:sz w:val="24"/>
          <w:szCs w:val="24"/>
        </w:rPr>
        <w:t>AERME</w:t>
      </w:r>
      <w:r w:rsidR="00B37FBB">
        <w:rPr>
          <w:rFonts w:asciiTheme="minorBidi" w:hAnsiTheme="minorBidi"/>
          <w:sz w:val="24"/>
          <w:szCs w:val="24"/>
        </w:rPr>
        <w:t>C</w:t>
      </w:r>
      <w:r w:rsidR="004041AA">
        <w:rPr>
          <w:rFonts w:asciiTheme="minorBidi" w:hAnsiTheme="minorBidi"/>
          <w:sz w:val="24"/>
          <w:szCs w:val="24"/>
        </w:rPr>
        <w:t>,</w:t>
      </w:r>
      <w:r w:rsidR="004041AA" w:rsidRPr="004041AA">
        <w:rPr>
          <w:rFonts w:asciiTheme="minorBidi" w:hAnsiTheme="minorBidi"/>
          <w:sz w:val="24"/>
          <w:szCs w:val="24"/>
        </w:rPr>
        <w:t xml:space="preserve"> </w:t>
      </w:r>
      <w:r w:rsidRPr="00671B0B">
        <w:rPr>
          <w:rFonts w:asciiTheme="minorBidi" w:hAnsiTheme="minorBidi"/>
          <w:sz w:val="24"/>
          <w:szCs w:val="24"/>
        </w:rPr>
        <w:t>Italy</w:t>
      </w:r>
    </w:p>
    <w:p w14:paraId="0BA16CCF" w14:textId="5D4954B9" w:rsidR="004041AA" w:rsidRPr="004041AA" w:rsidRDefault="00671B0B" w:rsidP="004041AA">
      <w:pPr>
        <w:bidi w:val="0"/>
        <w:jc w:val="center"/>
        <w:rPr>
          <w:rFonts w:asciiTheme="minorBidi" w:hAnsiTheme="minorBidi"/>
        </w:rPr>
      </w:pPr>
      <w:hyperlink r:id="rId4" w:history="1">
        <w:r w:rsidRPr="00671B0B">
          <w:rPr>
            <w:rStyle w:val="Hyperlink"/>
            <w:rFonts w:asciiTheme="minorBidi" w:hAnsiTheme="minorBidi"/>
          </w:rPr>
          <w:t>Luigi.rossettini@aermec.com</w:t>
        </w:r>
      </w:hyperlink>
      <w:r>
        <w:t xml:space="preserve"> </w:t>
      </w:r>
      <w:r w:rsidR="004041AA">
        <w:rPr>
          <w:rFonts w:asciiTheme="minorBidi" w:hAnsiTheme="minorBidi"/>
        </w:rPr>
        <w:t xml:space="preserve"> </w:t>
      </w:r>
      <w:r w:rsidRPr="00671B0B">
        <w:rPr>
          <w:rFonts w:asciiTheme="minorBidi" w:hAnsiTheme="minorBidi"/>
        </w:rPr>
        <w:t>+39335305206</w:t>
      </w:r>
    </w:p>
    <w:p w14:paraId="1B57247A"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Pr>
        <w:t>The common practice in use with many consultants to design and select the new generation of heat pumps and multipurpose units need to be revised taking into account extremely important facts in order to grant efficiency, endurance and low maintenance costs</w:t>
      </w:r>
      <w:r w:rsidRPr="00671B0B">
        <w:rPr>
          <w:rFonts w:asciiTheme="minorBidi" w:hAnsiTheme="minorBidi" w:cs="Arial"/>
          <w:sz w:val="24"/>
          <w:szCs w:val="24"/>
          <w:rtl/>
        </w:rPr>
        <w:t xml:space="preserve">. </w:t>
      </w:r>
    </w:p>
    <w:p w14:paraId="596E87DF" w14:textId="77777777" w:rsidR="00671B0B" w:rsidRDefault="00671B0B" w:rsidP="00671B0B">
      <w:pPr>
        <w:bidi w:val="0"/>
        <w:jc w:val="both"/>
        <w:rPr>
          <w:noProof/>
        </w:rPr>
      </w:pPr>
      <w:r w:rsidRPr="00671B0B">
        <w:rPr>
          <w:rFonts w:asciiTheme="minorBidi" w:hAnsiTheme="minorBidi" w:cs="Arial"/>
          <w:sz w:val="24"/>
          <w:szCs w:val="24"/>
        </w:rPr>
        <w:t>We will be present the main aspects that need to be taken into consideration like the active water content, the position of the inertial tanks and the ways to select a multipurpose unit.</w:t>
      </w:r>
    </w:p>
    <w:p w14:paraId="7924B1C0" w14:textId="4E4A8FE9" w:rsidR="009F4CCB" w:rsidRDefault="00671B0B" w:rsidP="00671B0B">
      <w:pPr>
        <w:bidi w:val="0"/>
        <w:jc w:val="both"/>
        <w:rPr>
          <w:rFonts w:asciiTheme="minorBidi" w:hAnsiTheme="minorBidi"/>
          <w:sz w:val="24"/>
          <w:szCs w:val="24"/>
          <w:rtl/>
        </w:rPr>
      </w:pPr>
      <w:r>
        <w:rPr>
          <w:noProof/>
        </w:rPr>
        <w:drawing>
          <wp:inline distT="0" distB="0" distL="0" distR="0" wp14:anchorId="4A1A77E0" wp14:editId="29A34346">
            <wp:extent cx="1981200" cy="1981200"/>
            <wp:effectExtent l="0" t="0" r="0" b="0"/>
            <wp:docPr id="402241245" name="תמונה 1" descr="תמונה שמכילה אדם, לבוש, פני אדם, עניב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41245" name="תמונה 1" descr="תמונה שמכילה אדם, לבוש, פני אדם, עניבה&#10;&#10;התיאור נוצר באופן אוטומטי"/>
                    <pic:cNvPicPr/>
                  </pic:nvPicPr>
                  <pic:blipFill>
                    <a:blip r:embed="rId5"/>
                    <a:stretch>
                      <a:fillRect/>
                    </a:stretch>
                  </pic:blipFill>
                  <pic:spPr>
                    <a:xfrm>
                      <a:off x="0" y="0"/>
                      <a:ext cx="1981831" cy="1981831"/>
                    </a:xfrm>
                    <a:prstGeom prst="rect">
                      <a:avLst/>
                    </a:prstGeom>
                  </pic:spPr>
                </pic:pic>
              </a:graphicData>
            </a:graphic>
          </wp:inline>
        </w:drawing>
      </w:r>
    </w:p>
    <w:p w14:paraId="20E91927"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w:t>
      </w:r>
      <w:r w:rsidRPr="00671B0B">
        <w:rPr>
          <w:rFonts w:asciiTheme="minorBidi" w:hAnsiTheme="minorBidi" w:cs="Arial"/>
          <w:sz w:val="24"/>
          <w:szCs w:val="24"/>
        </w:rPr>
        <w:t>Technical &amp; Industrial State Institute “A. Rossi”, Vicenza Italy. Specialization in Industrial Electrotonic</w:t>
      </w:r>
      <w:r w:rsidRPr="00671B0B">
        <w:rPr>
          <w:rFonts w:asciiTheme="minorBidi" w:hAnsiTheme="minorBidi" w:cs="Arial"/>
          <w:sz w:val="24"/>
          <w:szCs w:val="24"/>
          <w:rtl/>
        </w:rPr>
        <w:t>.</w:t>
      </w:r>
    </w:p>
    <w:p w14:paraId="2976B507"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w:t>
      </w:r>
      <w:r w:rsidRPr="00671B0B">
        <w:rPr>
          <w:rFonts w:asciiTheme="minorBidi" w:hAnsiTheme="minorBidi" w:cs="Arial"/>
          <w:sz w:val="24"/>
          <w:szCs w:val="24"/>
        </w:rPr>
        <w:t>Strategic Marketing management master at CUOA in Altavilla Vicenza</w:t>
      </w:r>
    </w:p>
    <w:p w14:paraId="4A0B8870"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w:t>
      </w:r>
      <w:r w:rsidRPr="00671B0B">
        <w:rPr>
          <w:rFonts w:asciiTheme="minorBidi" w:hAnsiTheme="minorBidi" w:cs="Arial"/>
          <w:sz w:val="24"/>
          <w:szCs w:val="24"/>
        </w:rPr>
        <w:t>Managerial Responsibility master (Watson Wyatt Isso)</w:t>
      </w:r>
    </w:p>
    <w:p w14:paraId="377E01B0"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w:t>
      </w:r>
      <w:r w:rsidRPr="00671B0B">
        <w:rPr>
          <w:rFonts w:asciiTheme="minorBidi" w:hAnsiTheme="minorBidi" w:cs="Arial"/>
          <w:sz w:val="24"/>
          <w:szCs w:val="24"/>
        </w:rPr>
        <w:t>Leadership course Blanchard Training and development Inc USA (CA)</w:t>
      </w:r>
      <w:r w:rsidRPr="00671B0B">
        <w:rPr>
          <w:rFonts w:asciiTheme="minorBidi" w:hAnsiTheme="minorBidi" w:cs="Arial"/>
          <w:sz w:val="24"/>
          <w:szCs w:val="24"/>
          <w:rtl/>
        </w:rPr>
        <w:t>.</w:t>
      </w:r>
    </w:p>
    <w:p w14:paraId="78137DF9"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w:t>
      </w:r>
      <w:r w:rsidRPr="00671B0B">
        <w:rPr>
          <w:rFonts w:asciiTheme="minorBidi" w:hAnsiTheme="minorBidi" w:cs="Arial"/>
          <w:sz w:val="24"/>
          <w:szCs w:val="24"/>
        </w:rPr>
        <w:t>Member of AICARR since 1999 Founded in 1960, AiCARR has always dealt with issues relating to the responsible use of energy and natural resources and the innovation of energy infrastructures, both in residential and industrial buildings</w:t>
      </w:r>
      <w:r w:rsidRPr="00671B0B">
        <w:rPr>
          <w:rFonts w:asciiTheme="minorBidi" w:hAnsiTheme="minorBidi" w:cs="Arial"/>
          <w:sz w:val="24"/>
          <w:szCs w:val="24"/>
          <w:rtl/>
        </w:rPr>
        <w:t>.</w:t>
      </w:r>
    </w:p>
    <w:p w14:paraId="5FF4F062" w14:textId="775897B6"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w:t>
      </w:r>
      <w:r w:rsidRPr="00671B0B">
        <w:rPr>
          <w:rFonts w:asciiTheme="minorBidi" w:hAnsiTheme="minorBidi" w:cs="Arial"/>
          <w:sz w:val="24"/>
          <w:szCs w:val="24"/>
        </w:rPr>
        <w:t xml:space="preserve">Research achievement (FIAMM Lab): Development of algorithm for the analysis of the state of charge of lead acid batteries used in Electric and Hybrid vehicles named as “AMELIA” (Advanced Management Energy Loaded In Accumulators). The algorithm was in use by the hybrid vehicles developed by the company ALTRA and it was implemented by company SGS Thomson. </w:t>
      </w:r>
      <w:r w:rsidRPr="00671B0B">
        <w:rPr>
          <w:rFonts w:asciiTheme="minorBidi" w:hAnsiTheme="minorBidi" w:cs="Arial"/>
          <w:sz w:val="24"/>
          <w:szCs w:val="24"/>
        </w:rPr>
        <w:lastRenderedPageBreak/>
        <w:t>The same algorithm was used in designing the batteries for AGV (Automatic Guided Vehicles)</w:t>
      </w:r>
      <w:r w:rsidRPr="00671B0B">
        <w:rPr>
          <w:rFonts w:asciiTheme="minorBidi" w:hAnsiTheme="minorBidi" w:cs="Arial"/>
          <w:sz w:val="24"/>
          <w:szCs w:val="24"/>
          <w:rtl/>
        </w:rPr>
        <w:t>.</w:t>
      </w:r>
    </w:p>
    <w:p w14:paraId="52B6D23E"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Pr>
        <w:t>Career</w:t>
      </w:r>
      <w:r w:rsidRPr="00671B0B">
        <w:rPr>
          <w:rFonts w:asciiTheme="minorBidi" w:hAnsiTheme="minorBidi" w:cs="Arial"/>
          <w:sz w:val="24"/>
          <w:szCs w:val="24"/>
          <w:rtl/>
        </w:rPr>
        <w:t>:</w:t>
      </w:r>
    </w:p>
    <w:p w14:paraId="4AAC6AEA"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Pr>
        <w:t>1999</w:t>
      </w:r>
      <w:r w:rsidRPr="00671B0B">
        <w:rPr>
          <w:rFonts w:asciiTheme="minorBidi" w:hAnsiTheme="minorBidi" w:cs="Arial"/>
          <w:sz w:val="24"/>
          <w:szCs w:val="24"/>
          <w:rtl/>
        </w:rPr>
        <w:t xml:space="preserve"> – 2023 </w:t>
      </w:r>
      <w:r w:rsidRPr="00671B0B">
        <w:rPr>
          <w:rFonts w:asciiTheme="minorBidi" w:hAnsiTheme="minorBidi" w:cs="Arial"/>
          <w:sz w:val="24"/>
          <w:szCs w:val="24"/>
        </w:rPr>
        <w:t>AERMEC S.p.A.: Aermec is the main company among the GIORDANO RIELLO INTERNATIONAL GROUP</w:t>
      </w:r>
      <w:r w:rsidRPr="00671B0B">
        <w:rPr>
          <w:rFonts w:asciiTheme="minorBidi" w:hAnsiTheme="minorBidi" w:cs="Arial"/>
          <w:sz w:val="24"/>
          <w:szCs w:val="24"/>
          <w:rtl/>
        </w:rPr>
        <w:t>.</w:t>
      </w:r>
    </w:p>
    <w:p w14:paraId="538E7D68"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Pr>
        <w:t>Position in the Company</w:t>
      </w:r>
      <w:r w:rsidRPr="00671B0B">
        <w:rPr>
          <w:rFonts w:asciiTheme="minorBidi" w:hAnsiTheme="minorBidi" w:cs="Arial"/>
          <w:sz w:val="24"/>
          <w:szCs w:val="24"/>
          <w:rtl/>
        </w:rPr>
        <w:t>:</w:t>
      </w:r>
    </w:p>
    <w:p w14:paraId="1C6DD5ED"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- 1999 </w:t>
      </w:r>
      <w:r w:rsidRPr="00671B0B">
        <w:rPr>
          <w:rFonts w:asciiTheme="minorBidi" w:hAnsiTheme="minorBidi" w:cs="Arial"/>
          <w:sz w:val="24"/>
          <w:szCs w:val="24"/>
        </w:rPr>
        <w:t>International Sales Director at AERMERC S.p.a. Italy</w:t>
      </w:r>
    </w:p>
    <w:p w14:paraId="3CB4A217"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- 2001 </w:t>
      </w:r>
      <w:r w:rsidRPr="00671B0B">
        <w:rPr>
          <w:rFonts w:asciiTheme="minorBidi" w:hAnsiTheme="minorBidi" w:cs="Arial"/>
          <w:sz w:val="24"/>
          <w:szCs w:val="24"/>
        </w:rPr>
        <w:t>President Managing Director AERMEC France SAS</w:t>
      </w:r>
      <w:r w:rsidRPr="00671B0B">
        <w:rPr>
          <w:rFonts w:asciiTheme="minorBidi" w:hAnsiTheme="minorBidi" w:cs="Arial"/>
          <w:sz w:val="24"/>
          <w:szCs w:val="24"/>
          <w:rtl/>
        </w:rPr>
        <w:t>.</w:t>
      </w:r>
    </w:p>
    <w:p w14:paraId="78BB20A6"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- 2003 </w:t>
      </w:r>
      <w:r w:rsidRPr="00671B0B">
        <w:rPr>
          <w:rFonts w:asciiTheme="minorBidi" w:hAnsiTheme="minorBidi" w:cs="Arial"/>
          <w:sz w:val="24"/>
          <w:szCs w:val="24"/>
        </w:rPr>
        <w:t>Chairman of the board Aermec UK Ltd</w:t>
      </w:r>
      <w:r w:rsidRPr="00671B0B">
        <w:rPr>
          <w:rFonts w:asciiTheme="minorBidi" w:hAnsiTheme="minorBidi" w:cs="Arial"/>
          <w:sz w:val="24"/>
          <w:szCs w:val="24"/>
          <w:rtl/>
        </w:rPr>
        <w:t>.</w:t>
      </w:r>
    </w:p>
    <w:p w14:paraId="3DE06768"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- 2012 </w:t>
      </w:r>
      <w:r w:rsidRPr="00671B0B">
        <w:rPr>
          <w:rFonts w:asciiTheme="minorBidi" w:hAnsiTheme="minorBidi" w:cs="Arial"/>
          <w:sz w:val="24"/>
          <w:szCs w:val="24"/>
        </w:rPr>
        <w:t>President and member of the board Aermec Polska</w:t>
      </w:r>
      <w:r w:rsidRPr="00671B0B">
        <w:rPr>
          <w:rFonts w:asciiTheme="minorBidi" w:hAnsiTheme="minorBidi" w:cs="Arial"/>
          <w:sz w:val="24"/>
          <w:szCs w:val="24"/>
          <w:rtl/>
        </w:rPr>
        <w:t xml:space="preserve">. </w:t>
      </w:r>
    </w:p>
    <w:p w14:paraId="64EBD838"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Pr>
        <w:t>1985</w:t>
      </w:r>
      <w:r w:rsidRPr="00671B0B">
        <w:rPr>
          <w:rFonts w:asciiTheme="minorBidi" w:hAnsiTheme="minorBidi" w:cs="Arial"/>
          <w:sz w:val="24"/>
          <w:szCs w:val="24"/>
          <w:rtl/>
        </w:rPr>
        <w:t xml:space="preserve"> – 1999 </w:t>
      </w:r>
      <w:r w:rsidRPr="00671B0B">
        <w:rPr>
          <w:rFonts w:asciiTheme="minorBidi" w:hAnsiTheme="minorBidi" w:cs="Arial"/>
          <w:sz w:val="24"/>
          <w:szCs w:val="24"/>
        </w:rPr>
        <w:t>FIAMM S.p.A FIAMM information</w:t>
      </w:r>
      <w:r w:rsidRPr="00671B0B">
        <w:rPr>
          <w:rFonts w:asciiTheme="minorBidi" w:hAnsiTheme="minorBidi" w:cs="Arial"/>
          <w:sz w:val="24"/>
          <w:szCs w:val="24"/>
          <w:rtl/>
        </w:rPr>
        <w:t>:</w:t>
      </w:r>
    </w:p>
    <w:p w14:paraId="46D2DB92"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Pr>
        <w:t>Position in the Company</w:t>
      </w:r>
      <w:r w:rsidRPr="00671B0B">
        <w:rPr>
          <w:rFonts w:asciiTheme="minorBidi" w:hAnsiTheme="minorBidi" w:cs="Arial"/>
          <w:sz w:val="24"/>
          <w:szCs w:val="24"/>
          <w:rtl/>
        </w:rPr>
        <w:t>:</w:t>
      </w:r>
    </w:p>
    <w:p w14:paraId="223E5A37"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- 1998 </w:t>
      </w:r>
      <w:r w:rsidRPr="00671B0B">
        <w:rPr>
          <w:rFonts w:asciiTheme="minorBidi" w:hAnsiTheme="minorBidi" w:cs="Arial"/>
          <w:sz w:val="24"/>
          <w:szCs w:val="24"/>
        </w:rPr>
        <w:t>Marketing &amp; Business Development Director. At FIAMM S.p.a. Italy</w:t>
      </w:r>
    </w:p>
    <w:p w14:paraId="4D17B237"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- 1996 </w:t>
      </w:r>
      <w:r w:rsidRPr="00671B0B">
        <w:rPr>
          <w:rFonts w:asciiTheme="minorBidi" w:hAnsiTheme="minorBidi" w:cs="Arial"/>
          <w:sz w:val="24"/>
          <w:szCs w:val="24"/>
        </w:rPr>
        <w:t>WW O.E. and Distributors Director at FIAMM S.p.A. Italy</w:t>
      </w:r>
      <w:r w:rsidRPr="00671B0B">
        <w:rPr>
          <w:rFonts w:asciiTheme="minorBidi" w:hAnsiTheme="minorBidi" w:cs="Arial"/>
          <w:sz w:val="24"/>
          <w:szCs w:val="24"/>
          <w:rtl/>
        </w:rPr>
        <w:t>.</w:t>
      </w:r>
    </w:p>
    <w:p w14:paraId="211CD7B3"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- 1993 </w:t>
      </w:r>
      <w:r w:rsidRPr="00671B0B">
        <w:rPr>
          <w:rFonts w:asciiTheme="minorBidi" w:hAnsiTheme="minorBidi" w:cs="Arial"/>
          <w:sz w:val="24"/>
          <w:szCs w:val="24"/>
        </w:rPr>
        <w:t>Area Manager for Asia Meddle East and Europe and WW technical marketing Manager at FIAMM S.p.A. Italy</w:t>
      </w:r>
    </w:p>
    <w:p w14:paraId="6A8BC132" w14:textId="77777777" w:rsidR="00671B0B" w:rsidRPr="00671B0B" w:rsidRDefault="00671B0B" w:rsidP="00671B0B">
      <w:pPr>
        <w:bidi w:val="0"/>
        <w:rPr>
          <w:rFonts w:asciiTheme="minorBidi" w:hAnsiTheme="minorBidi" w:cs="Arial"/>
          <w:sz w:val="24"/>
          <w:szCs w:val="24"/>
        </w:rPr>
      </w:pPr>
      <w:r w:rsidRPr="00671B0B">
        <w:rPr>
          <w:rFonts w:asciiTheme="minorBidi" w:hAnsiTheme="minorBidi" w:cs="Arial"/>
          <w:sz w:val="24"/>
          <w:szCs w:val="24"/>
          <w:rtl/>
        </w:rPr>
        <w:t xml:space="preserve">- 1989 </w:t>
      </w:r>
      <w:r w:rsidRPr="00671B0B">
        <w:rPr>
          <w:rFonts w:asciiTheme="minorBidi" w:hAnsiTheme="minorBidi" w:cs="Arial"/>
          <w:sz w:val="24"/>
          <w:szCs w:val="24"/>
        </w:rPr>
        <w:t>WW Product Marketing Manager at FIAMM S.p.A. Italy</w:t>
      </w:r>
    </w:p>
    <w:p w14:paraId="791FCD89" w14:textId="0E7F8CD5" w:rsidR="00882B2E" w:rsidRPr="0051759F" w:rsidRDefault="00671B0B" w:rsidP="00671B0B">
      <w:pPr>
        <w:bidi w:val="0"/>
        <w:rPr>
          <w:rFonts w:asciiTheme="minorBidi" w:hAnsiTheme="minorBidi" w:cs="Arial"/>
          <w:sz w:val="24"/>
          <w:szCs w:val="24"/>
        </w:rPr>
      </w:pPr>
      <w:r w:rsidRPr="00671B0B">
        <w:rPr>
          <w:rFonts w:asciiTheme="minorBidi" w:hAnsiTheme="minorBidi" w:cs="Arial"/>
          <w:sz w:val="24"/>
          <w:szCs w:val="24"/>
        </w:rPr>
        <w:t>- 1985 Research LAB Technician at FIAMM S.p.A. Italy- Form</w:t>
      </w:r>
    </w:p>
    <w:sectPr w:rsidR="00882B2E" w:rsidRPr="0051759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04F75"/>
    <w:rsid w:val="00067D47"/>
    <w:rsid w:val="000D5509"/>
    <w:rsid w:val="000E355B"/>
    <w:rsid w:val="001648E6"/>
    <w:rsid w:val="001A6F4B"/>
    <w:rsid w:val="001E0EA2"/>
    <w:rsid w:val="002C25EB"/>
    <w:rsid w:val="003560A8"/>
    <w:rsid w:val="004041AA"/>
    <w:rsid w:val="00517354"/>
    <w:rsid w:val="0051759F"/>
    <w:rsid w:val="005714F9"/>
    <w:rsid w:val="005D4688"/>
    <w:rsid w:val="00624AFF"/>
    <w:rsid w:val="006657C2"/>
    <w:rsid w:val="00671B0B"/>
    <w:rsid w:val="0068184E"/>
    <w:rsid w:val="006857D9"/>
    <w:rsid w:val="00753847"/>
    <w:rsid w:val="00760903"/>
    <w:rsid w:val="007E178B"/>
    <w:rsid w:val="00882B2E"/>
    <w:rsid w:val="00894CE8"/>
    <w:rsid w:val="009E664B"/>
    <w:rsid w:val="009F4CCB"/>
    <w:rsid w:val="00B37FBB"/>
    <w:rsid w:val="00C21557"/>
    <w:rsid w:val="00CC2DD4"/>
    <w:rsid w:val="00D070BA"/>
    <w:rsid w:val="00EB62A8"/>
    <w:rsid w:val="00EE7FEC"/>
    <w:rsid w:val="00EF201F"/>
    <w:rsid w:val="00EF4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Luigi.rossettini@aermec.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370</Words>
  <Characters>2111</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20</cp:revision>
  <dcterms:created xsi:type="dcterms:W3CDTF">2023-04-11T10:51:00Z</dcterms:created>
  <dcterms:modified xsi:type="dcterms:W3CDTF">2024-11-07T08:00:00Z</dcterms:modified>
</cp:coreProperties>
</file>